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736"/>
      </w:tblGrid>
      <w:tr w:rsidR="00CE0408" w14:paraId="2D7EF8B8" w14:textId="77777777" w:rsidTr="00CE0408">
        <w:tc>
          <w:tcPr>
            <w:tcW w:w="9736" w:type="dxa"/>
            <w:shd w:val="clear" w:color="auto" w:fill="D9E2F3" w:themeFill="accent1" w:themeFillTint="33"/>
          </w:tcPr>
          <w:p w14:paraId="5945FCB2" w14:textId="0C8431D6" w:rsidR="00CE0408" w:rsidRPr="00225736" w:rsidRDefault="00225736" w:rsidP="004958A9">
            <w:pPr>
              <w:pBdr>
                <w:left w:val="single" w:sz="4" w:space="4" w:color="auto"/>
                <w:right w:val="single" w:sz="4" w:space="4" w:color="auto"/>
              </w:pBdr>
              <w:shd w:val="clear" w:color="auto" w:fill="D9E2F3" w:themeFill="accent1" w:themeFillTint="33"/>
              <w:spacing w:before="120"/>
              <w:jc w:val="center"/>
              <w:rPr>
                <w:rFonts w:ascii="Arial" w:hAnsi="Arial"/>
                <w:b/>
                <w:noProof/>
                <w:color w:val="44546A" w:themeColor="text2"/>
                <w:sz w:val="24"/>
                <w:szCs w:val="28"/>
                <w:lang w:val="fr-FR"/>
              </w:rPr>
            </w:pPr>
            <w:bookmarkStart w:id="0" w:name="_Hlk184914510"/>
            <w:r w:rsidRPr="008E4050">
              <w:rPr>
                <w:rFonts w:ascii="Arial" w:hAnsi="Arial"/>
                <w:b/>
                <w:noProof/>
                <w:color w:val="44546A" w:themeColor="text2"/>
                <w:sz w:val="24"/>
                <w:szCs w:val="28"/>
                <w:lang w:val="fr-FR"/>
              </w:rPr>
              <w:t>GRUPUL DE COMPANII TRANS-O</w:t>
            </w:r>
            <w:r>
              <w:rPr>
                <w:rFonts w:ascii="Arial" w:hAnsi="Arial"/>
                <w:b/>
                <w:noProof/>
                <w:color w:val="44546A" w:themeColor="text2"/>
                <w:sz w:val="24"/>
                <w:szCs w:val="28"/>
                <w:lang w:val="fr-FR"/>
              </w:rPr>
              <w:t>IL</w:t>
            </w:r>
          </w:p>
          <w:p w14:paraId="6E61802C" w14:textId="51D035EB" w:rsidR="00CE0408" w:rsidRPr="00225736" w:rsidRDefault="00225736" w:rsidP="004958A9">
            <w:pPr>
              <w:spacing w:after="120"/>
              <w:jc w:val="center"/>
              <w:rPr>
                <w:rFonts w:ascii="Arial" w:hAnsi="Arial"/>
                <w:b/>
                <w:noProof/>
                <w:color w:val="44546A" w:themeColor="text2"/>
                <w:sz w:val="24"/>
                <w:szCs w:val="28"/>
                <w:lang w:val="fr-FR"/>
              </w:rPr>
            </w:pPr>
            <w:r w:rsidRPr="00225736">
              <w:rPr>
                <w:rFonts w:ascii="Arial" w:hAnsi="Arial"/>
                <w:b/>
                <w:noProof/>
                <w:color w:val="44546A" w:themeColor="text2"/>
                <w:sz w:val="24"/>
                <w:szCs w:val="28"/>
                <w:lang w:val="fr-FR"/>
              </w:rPr>
              <w:t xml:space="preserve">Declarație de acceptare și angajament privind Politicile de sustenabilitate și Codul de </w:t>
            </w:r>
            <w:r w:rsidR="00286154">
              <w:rPr>
                <w:rFonts w:ascii="Arial" w:hAnsi="Arial"/>
                <w:b/>
                <w:noProof/>
                <w:color w:val="44546A" w:themeColor="text2"/>
                <w:sz w:val="24"/>
                <w:szCs w:val="28"/>
                <w:lang w:val="fr-FR"/>
              </w:rPr>
              <w:t>C</w:t>
            </w:r>
            <w:r w:rsidRPr="00225736">
              <w:rPr>
                <w:rFonts w:ascii="Arial" w:hAnsi="Arial"/>
                <w:b/>
                <w:noProof/>
                <w:color w:val="44546A" w:themeColor="text2"/>
                <w:sz w:val="24"/>
                <w:szCs w:val="28"/>
                <w:lang w:val="fr-FR"/>
              </w:rPr>
              <w:t xml:space="preserve">onduită </w:t>
            </w:r>
            <w:r w:rsidR="00286154">
              <w:rPr>
                <w:rFonts w:ascii="Arial" w:hAnsi="Arial"/>
                <w:b/>
                <w:noProof/>
                <w:color w:val="44546A" w:themeColor="text2"/>
                <w:sz w:val="24"/>
                <w:szCs w:val="28"/>
                <w:lang w:val="fr-FR"/>
              </w:rPr>
              <w:t>al</w:t>
            </w:r>
            <w:r w:rsidRPr="00225736">
              <w:rPr>
                <w:rFonts w:ascii="Arial" w:hAnsi="Arial"/>
                <w:b/>
                <w:noProof/>
                <w:color w:val="44546A" w:themeColor="text2"/>
                <w:sz w:val="24"/>
                <w:szCs w:val="28"/>
                <w:lang w:val="fr-FR"/>
              </w:rPr>
              <w:t xml:space="preserve"> </w:t>
            </w:r>
            <w:r w:rsidR="00286154">
              <w:rPr>
                <w:rFonts w:ascii="Arial" w:hAnsi="Arial"/>
                <w:b/>
                <w:noProof/>
                <w:color w:val="44546A" w:themeColor="text2"/>
                <w:sz w:val="24"/>
                <w:szCs w:val="28"/>
                <w:lang w:val="fr-FR"/>
              </w:rPr>
              <w:t>F</w:t>
            </w:r>
            <w:r w:rsidRPr="00225736">
              <w:rPr>
                <w:rFonts w:ascii="Arial" w:hAnsi="Arial"/>
                <w:b/>
                <w:noProof/>
                <w:color w:val="44546A" w:themeColor="text2"/>
                <w:sz w:val="24"/>
                <w:szCs w:val="28"/>
                <w:lang w:val="fr-FR"/>
              </w:rPr>
              <w:t>urnizor</w:t>
            </w:r>
            <w:r w:rsidR="00286154">
              <w:rPr>
                <w:rFonts w:ascii="Arial" w:hAnsi="Arial"/>
                <w:b/>
                <w:noProof/>
                <w:color w:val="44546A" w:themeColor="text2"/>
                <w:sz w:val="24"/>
                <w:szCs w:val="28"/>
                <w:lang w:val="fr-FR"/>
              </w:rPr>
              <w:t>ului</w:t>
            </w:r>
          </w:p>
        </w:tc>
      </w:tr>
    </w:tbl>
    <w:bookmarkEnd w:id="0"/>
    <w:p w14:paraId="18C86F34" w14:textId="4C7A8BAB" w:rsidR="00E86700" w:rsidRPr="00225736" w:rsidRDefault="00225736" w:rsidP="000D0376">
      <w:pPr>
        <w:spacing w:before="100" w:beforeAutospacing="1" w:after="100" w:afterAutospacing="1" w:line="240" w:lineRule="auto"/>
        <w:jc w:val="both"/>
        <w:rPr>
          <w:rFonts w:eastAsia="Times New Roman" w:cstheme="minorHAnsi"/>
        </w:rPr>
      </w:pPr>
      <w:r w:rsidRPr="00225736">
        <w:rPr>
          <w:rFonts w:eastAsia="Times New Roman" w:cstheme="minorHAnsi"/>
        </w:rPr>
        <w:t xml:space="preserve">În calitate de furnizor al Grupului Trans-Oil și al filialelor acestuia, confirmăm și acceptăm să respectăm principiile și standardele prevăzute în </w:t>
      </w:r>
      <w:hyperlink r:id="rId11" w:history="1">
        <w:r w:rsidRPr="00225736">
          <w:rPr>
            <w:rStyle w:val="Hyperlink"/>
            <w:rFonts w:eastAsia="Times New Roman" w:cstheme="minorHAnsi"/>
            <w:b/>
            <w:bCs/>
          </w:rPr>
          <w:t>Politica corporativă de aprovizionare sustenabilă</w:t>
        </w:r>
      </w:hyperlink>
      <w:r w:rsidRPr="00225736">
        <w:rPr>
          <w:rFonts w:eastAsia="Times New Roman" w:cstheme="minorHAnsi"/>
        </w:rPr>
        <w:t xml:space="preserve">, </w:t>
      </w:r>
      <w:hyperlink r:id="rId12" w:history="1">
        <w:r w:rsidR="006B4CE0" w:rsidRPr="006B4CE0">
          <w:rPr>
            <w:rStyle w:val="Hyperlink"/>
            <w:rFonts w:eastAsia="Times New Roman" w:cstheme="minorHAnsi"/>
            <w:b/>
            <w:bCs/>
          </w:rPr>
          <w:t>Politica corporativă de aprovizionare responsabilă cu produse agricole</w:t>
        </w:r>
      </w:hyperlink>
      <w:r w:rsidRPr="00225736">
        <w:rPr>
          <w:rFonts w:eastAsia="Times New Roman" w:cstheme="minorHAnsi"/>
        </w:rPr>
        <w:t xml:space="preserve">, </w:t>
      </w:r>
      <w:hyperlink r:id="rId13" w:history="1">
        <w:r w:rsidR="006B4CE0" w:rsidRPr="006B4CE0">
          <w:rPr>
            <w:rStyle w:val="Hyperlink"/>
            <w:rFonts w:eastAsia="Times New Roman" w:cstheme="minorHAnsi"/>
            <w:b/>
            <w:bCs/>
          </w:rPr>
          <w:t>Politica corporativă privind lanțul de aprovizionare fără defrișări</w:t>
        </w:r>
      </w:hyperlink>
      <w:r w:rsidRPr="00225736">
        <w:rPr>
          <w:rFonts w:eastAsia="Times New Roman" w:cstheme="minorHAnsi"/>
        </w:rPr>
        <w:t xml:space="preserve">, </w:t>
      </w:r>
      <w:hyperlink r:id="rId14" w:history="1">
        <w:r w:rsidR="006B4CE0" w:rsidRPr="006B4CE0">
          <w:rPr>
            <w:rStyle w:val="Hyperlink"/>
            <w:rFonts w:eastAsia="Times New Roman" w:cstheme="minorHAnsi"/>
            <w:b/>
            <w:bCs/>
          </w:rPr>
          <w:t>Politica corporativă de conservare a biodiversității</w:t>
        </w:r>
      </w:hyperlink>
      <w:r w:rsidRPr="00225736">
        <w:rPr>
          <w:rFonts w:eastAsia="Times New Roman" w:cstheme="minorHAnsi"/>
        </w:rPr>
        <w:t xml:space="preserve">, </w:t>
      </w:r>
      <w:hyperlink r:id="rId15" w:history="1">
        <w:r w:rsidRPr="006E3854">
          <w:rPr>
            <w:rStyle w:val="Hyperlink"/>
            <w:rFonts w:eastAsia="Times New Roman" w:cstheme="minorHAnsi"/>
            <w:b/>
            <w:bCs/>
          </w:rPr>
          <w:t>Politica corporativă privind utilizarea responsabilă a produselor pentru protecția plantelor și a îngrășămintelor</w:t>
        </w:r>
      </w:hyperlink>
      <w:r w:rsidRPr="00225736">
        <w:rPr>
          <w:rFonts w:eastAsia="Times New Roman" w:cstheme="minorHAnsi"/>
        </w:rPr>
        <w:t xml:space="preserve">, </w:t>
      </w:r>
      <w:hyperlink r:id="rId16" w:history="1">
        <w:r w:rsidR="006B4CE0" w:rsidRPr="006E3854">
          <w:rPr>
            <w:rStyle w:val="Hyperlink"/>
            <w:rFonts w:eastAsia="Times New Roman" w:cstheme="minorHAnsi"/>
            <w:b/>
            <w:bCs/>
          </w:rPr>
          <w:t>Politica corporativă privind drepturile omului</w:t>
        </w:r>
      </w:hyperlink>
      <w:r w:rsidRPr="00225736">
        <w:rPr>
          <w:rFonts w:eastAsia="Times New Roman" w:cstheme="minorHAnsi"/>
        </w:rPr>
        <w:t xml:space="preserve">, </w:t>
      </w:r>
      <w:hyperlink r:id="rId17" w:history="1">
        <w:r w:rsidR="006B4CE0" w:rsidRPr="006E3854">
          <w:rPr>
            <w:rStyle w:val="Hyperlink"/>
            <w:rFonts w:eastAsia="Times New Roman" w:cstheme="minorHAnsi"/>
            <w:b/>
            <w:bCs/>
          </w:rPr>
          <w:t>Politica corporativă de egalitate și nediscriminare</w:t>
        </w:r>
      </w:hyperlink>
      <w:r w:rsidRPr="00225736">
        <w:rPr>
          <w:rFonts w:eastAsia="Times New Roman" w:cstheme="minorHAnsi"/>
        </w:rPr>
        <w:t xml:space="preserve">, precum și în </w:t>
      </w:r>
      <w:hyperlink r:id="rId18" w:history="1">
        <w:r w:rsidR="006B4CE0" w:rsidRPr="006B4CE0">
          <w:rPr>
            <w:rStyle w:val="Hyperlink"/>
            <w:rFonts w:eastAsia="Times New Roman" w:cstheme="minorHAnsi"/>
            <w:b/>
            <w:bCs/>
          </w:rPr>
          <w:t>Codul de conduita al furnizorului</w:t>
        </w:r>
      </w:hyperlink>
      <w:r w:rsidRPr="00225736">
        <w:rPr>
          <w:rFonts w:eastAsia="Times New Roman" w:cstheme="minorHAnsi"/>
        </w:rPr>
        <w:t>, inclusiv, dar fără a se limita la:</w:t>
      </w:r>
    </w:p>
    <w:p w14:paraId="5C5ED543" w14:textId="2A105EF0" w:rsidR="00E86700" w:rsidRPr="007C30AA" w:rsidRDefault="007C30AA" w:rsidP="0035364A">
      <w:pPr>
        <w:pStyle w:val="ListParagraph"/>
        <w:numPr>
          <w:ilvl w:val="0"/>
          <w:numId w:val="3"/>
        </w:numPr>
        <w:spacing w:after="120" w:line="240" w:lineRule="auto"/>
        <w:contextualSpacing w:val="0"/>
        <w:rPr>
          <w:rFonts w:eastAsia="Times New Roman" w:cstheme="minorHAnsi"/>
        </w:rPr>
      </w:pPr>
      <w:r w:rsidRPr="007C30AA">
        <w:rPr>
          <w:rFonts w:eastAsia="Times New Roman" w:cstheme="minorHAnsi"/>
          <w:b/>
          <w:bCs/>
        </w:rPr>
        <w:t xml:space="preserve">Respectarea legislației: </w:t>
      </w:r>
      <w:r w:rsidRPr="007C30AA">
        <w:rPr>
          <w:rFonts w:eastAsia="Times New Roman" w:cstheme="minorHAnsi"/>
        </w:rPr>
        <w:t>Conformarea cu toate legile și reglementările aplicabile la nivel local, național și internațional</w:t>
      </w:r>
      <w:r w:rsidR="00E86700" w:rsidRPr="007C30AA">
        <w:rPr>
          <w:rFonts w:eastAsia="Times New Roman" w:cstheme="minorHAnsi"/>
        </w:rPr>
        <w:t>.</w:t>
      </w:r>
    </w:p>
    <w:p w14:paraId="3D284E19" w14:textId="4F400662" w:rsidR="00E86700" w:rsidRPr="007C30AA" w:rsidRDefault="007C30AA" w:rsidP="0035364A">
      <w:pPr>
        <w:pStyle w:val="ListParagraph"/>
        <w:numPr>
          <w:ilvl w:val="0"/>
          <w:numId w:val="3"/>
        </w:numPr>
        <w:spacing w:after="120" w:line="240" w:lineRule="auto"/>
        <w:contextualSpacing w:val="0"/>
        <w:rPr>
          <w:rFonts w:eastAsia="Times New Roman" w:cstheme="minorHAnsi"/>
        </w:rPr>
      </w:pPr>
      <w:r w:rsidRPr="007C30AA">
        <w:rPr>
          <w:rFonts w:eastAsia="Times New Roman" w:cstheme="minorHAnsi"/>
          <w:b/>
          <w:bCs/>
        </w:rPr>
        <w:t xml:space="preserve">Practici de muncă responsabile: </w:t>
      </w:r>
      <w:r w:rsidRPr="007C30AA">
        <w:rPr>
          <w:rFonts w:eastAsia="Times New Roman" w:cstheme="minorHAnsi"/>
        </w:rPr>
        <w:t>Respectarea drepturilor fundamentale ale omului, asigurarea unor condiții echitabile de remunerare, prevenirea și eliminarea muncii copiilor și a muncii forțate, precum și menținerea unui mediu de lucru sigur și sănătos</w:t>
      </w:r>
      <w:r w:rsidR="00E86700" w:rsidRPr="007C30AA">
        <w:rPr>
          <w:rFonts w:eastAsia="Times New Roman" w:cstheme="minorHAnsi"/>
        </w:rPr>
        <w:t>.</w:t>
      </w:r>
    </w:p>
    <w:p w14:paraId="4E48D7FE" w14:textId="2180DF14" w:rsidR="00E86700" w:rsidRPr="007C30AA" w:rsidRDefault="007C30AA" w:rsidP="0035364A">
      <w:pPr>
        <w:pStyle w:val="ListParagraph"/>
        <w:numPr>
          <w:ilvl w:val="0"/>
          <w:numId w:val="3"/>
        </w:numPr>
        <w:spacing w:after="120" w:line="240" w:lineRule="auto"/>
        <w:contextualSpacing w:val="0"/>
        <w:rPr>
          <w:rFonts w:eastAsia="Times New Roman" w:cstheme="minorHAnsi"/>
        </w:rPr>
      </w:pPr>
      <w:r w:rsidRPr="007C30AA">
        <w:rPr>
          <w:rFonts w:eastAsia="Times New Roman" w:cstheme="minorHAnsi"/>
          <w:b/>
          <w:bCs/>
        </w:rPr>
        <w:t xml:space="preserve">Responsabilitate de mediu: </w:t>
      </w:r>
      <w:r w:rsidRPr="007C30AA">
        <w:rPr>
          <w:rFonts w:eastAsia="Times New Roman" w:cstheme="minorHAnsi"/>
        </w:rPr>
        <w:t>Respectarea cerințelor legale aplicabile în domeniul protecției mediului, promovarea practicilor de aprovizionare fără defrișări și implementarea măsurilor pentru prevenirea și reducerea impacturilor negative asupra mediului.</w:t>
      </w:r>
    </w:p>
    <w:p w14:paraId="5B930CFB" w14:textId="04F081A0" w:rsidR="00E86700" w:rsidRPr="007C30AA" w:rsidRDefault="007C30AA" w:rsidP="0035364A">
      <w:pPr>
        <w:pStyle w:val="ListParagraph"/>
        <w:numPr>
          <w:ilvl w:val="0"/>
          <w:numId w:val="3"/>
        </w:numPr>
        <w:spacing w:after="120" w:line="240" w:lineRule="auto"/>
        <w:contextualSpacing w:val="0"/>
        <w:rPr>
          <w:rFonts w:eastAsia="Times New Roman" w:cstheme="minorHAnsi"/>
        </w:rPr>
      </w:pPr>
      <w:r w:rsidRPr="007C30AA">
        <w:rPr>
          <w:rFonts w:eastAsia="Times New Roman" w:cstheme="minorHAnsi"/>
          <w:b/>
          <w:bCs/>
        </w:rPr>
        <w:t xml:space="preserve">Conduită etică: </w:t>
      </w:r>
      <w:r w:rsidRPr="007C30AA">
        <w:rPr>
          <w:rFonts w:eastAsia="Times New Roman" w:cstheme="minorHAnsi"/>
        </w:rPr>
        <w:t>Desfășurarea activităților de afaceri cu integritate, transparență și corectitudine, în toate relațiile comerciale, precum și aplicarea unei politici de toleranță zero față de orice formă de mită, corupție sau practici comerciale ne etice</w:t>
      </w:r>
      <w:r w:rsidR="00E86700" w:rsidRPr="007C30AA">
        <w:rPr>
          <w:rFonts w:eastAsia="Times New Roman" w:cstheme="minorHAnsi"/>
        </w:rPr>
        <w:t>.</w:t>
      </w:r>
    </w:p>
    <w:p w14:paraId="3365CDA1" w14:textId="57BE33AF" w:rsidR="00E86700" w:rsidRPr="007C30AA" w:rsidRDefault="007C30AA" w:rsidP="0035364A">
      <w:pPr>
        <w:pStyle w:val="ListParagraph"/>
        <w:numPr>
          <w:ilvl w:val="0"/>
          <w:numId w:val="3"/>
        </w:numPr>
        <w:spacing w:after="120" w:line="240" w:lineRule="auto"/>
        <w:contextualSpacing w:val="0"/>
        <w:rPr>
          <w:rFonts w:eastAsia="Times New Roman" w:cstheme="minorHAnsi"/>
        </w:rPr>
      </w:pPr>
      <w:r w:rsidRPr="007C30AA">
        <w:rPr>
          <w:rFonts w:eastAsia="Times New Roman" w:cstheme="minorHAnsi"/>
          <w:b/>
          <w:bCs/>
        </w:rPr>
        <w:t xml:space="preserve">Îmbunătățire continuă: </w:t>
      </w:r>
      <w:r w:rsidRPr="007C30AA">
        <w:rPr>
          <w:rFonts w:eastAsia="Times New Roman" w:cstheme="minorHAnsi"/>
        </w:rPr>
        <w:t>Angajamentul de a îmbunătăți în mod continuu practicile sociale, de mediu și de conduită etică în cadrul operațiunilor proprii și al lanțului de aprovizionare.</w:t>
      </w:r>
    </w:p>
    <w:p w14:paraId="638E6829" w14:textId="56670EB8" w:rsidR="00E86700" w:rsidRPr="007C30AA" w:rsidRDefault="007C30AA" w:rsidP="007C30AA">
      <w:pPr>
        <w:spacing w:before="100" w:beforeAutospacing="1" w:after="360" w:line="240" w:lineRule="auto"/>
        <w:jc w:val="both"/>
        <w:rPr>
          <w:rFonts w:eastAsia="Times New Roman" w:cstheme="minorHAnsi"/>
        </w:rPr>
      </w:pPr>
      <w:r w:rsidRPr="007C30AA">
        <w:rPr>
          <w:rFonts w:eastAsia="Times New Roman" w:cstheme="minorHAnsi"/>
        </w:rPr>
        <w:t xml:space="preserve">Prin semnarea prezentului document, confirmăm că am luat la cunoștință aceste cerințe și ne angajăm să asigurăm conformitatea deplină cu Politicile Grupului Trans-Oil și cu Codul de conduită </w:t>
      </w:r>
      <w:r>
        <w:rPr>
          <w:rFonts w:eastAsia="Times New Roman" w:cstheme="minorHAnsi"/>
        </w:rPr>
        <w:t>al furnizorului</w:t>
      </w:r>
      <w:r w:rsidRPr="007C30AA">
        <w:rPr>
          <w:rFonts w:eastAsia="Times New Roman" w:cstheme="minorHAnsi"/>
        </w:rPr>
        <w:t>. Acceptăm participarea la audituri și furnizarea tuturor documentelor necesare pentru verificarea și demonstrarea conformității</w:t>
      </w:r>
      <w:r w:rsidR="00E86700" w:rsidRPr="007C30AA">
        <w:rPr>
          <w:rFonts w:eastAsia="Times New Roman" w:cstheme="minorHAnsi"/>
        </w:rPr>
        <w:t>.</w:t>
      </w:r>
    </w:p>
    <w:p w14:paraId="2C827C1F" w14:textId="6BB05E41" w:rsidR="00E86700" w:rsidRPr="007C30AA" w:rsidRDefault="007C30AA" w:rsidP="000D0376">
      <w:pPr>
        <w:spacing w:before="120" w:after="120" w:line="360" w:lineRule="auto"/>
        <w:rPr>
          <w:rFonts w:eastAsia="Times New Roman" w:cstheme="minorHAnsi"/>
        </w:rPr>
      </w:pPr>
      <w:r w:rsidRPr="007C30AA">
        <w:rPr>
          <w:rFonts w:eastAsia="Times New Roman" w:cstheme="minorHAnsi"/>
          <w:b/>
          <w:bCs/>
        </w:rPr>
        <w:t>Denumirea furnizorului</w:t>
      </w:r>
      <w:r w:rsidR="00E86700" w:rsidRPr="007C30AA">
        <w:rPr>
          <w:rFonts w:eastAsia="Times New Roman" w:cstheme="minorHAnsi"/>
          <w:b/>
          <w:bCs/>
        </w:rPr>
        <w:t>:</w:t>
      </w:r>
      <w:r w:rsidR="000D0376" w:rsidRPr="007C30AA">
        <w:rPr>
          <w:rFonts w:eastAsia="Times New Roman" w:cstheme="minorHAnsi"/>
        </w:rPr>
        <w:tab/>
      </w:r>
      <w:r w:rsidR="000D0376" w:rsidRPr="007C30AA">
        <w:rPr>
          <w:rFonts w:eastAsia="Times New Roman" w:cstheme="minorHAnsi"/>
        </w:rPr>
        <w:tab/>
      </w:r>
      <w:r w:rsidR="00E86700" w:rsidRPr="007C30AA">
        <w:rPr>
          <w:rFonts w:eastAsia="Times New Roman" w:cstheme="minorHAnsi"/>
        </w:rPr>
        <w:t>_______________________________</w:t>
      </w:r>
      <w:r w:rsidR="00E86700" w:rsidRPr="007C30AA">
        <w:rPr>
          <w:rFonts w:eastAsia="Times New Roman" w:cstheme="minorHAnsi"/>
        </w:rPr>
        <w:br/>
      </w:r>
      <w:r w:rsidRPr="007C30AA">
        <w:rPr>
          <w:rFonts w:eastAsia="Times New Roman" w:cstheme="minorHAnsi"/>
          <w:b/>
          <w:bCs/>
        </w:rPr>
        <w:t>Numele reprezentantului autorizat</w:t>
      </w:r>
      <w:r w:rsidR="00E86700" w:rsidRPr="007C30AA">
        <w:rPr>
          <w:rFonts w:eastAsia="Times New Roman" w:cstheme="minorHAnsi"/>
          <w:b/>
          <w:bCs/>
        </w:rPr>
        <w:t>:</w:t>
      </w:r>
      <w:r w:rsidR="00E86700" w:rsidRPr="007C30AA">
        <w:rPr>
          <w:rFonts w:eastAsia="Times New Roman" w:cstheme="minorHAnsi"/>
        </w:rPr>
        <w:t xml:space="preserve"> </w:t>
      </w:r>
      <w:r w:rsidR="000D0376" w:rsidRPr="007C30AA">
        <w:rPr>
          <w:rFonts w:eastAsia="Times New Roman" w:cstheme="minorHAnsi"/>
        </w:rPr>
        <w:tab/>
      </w:r>
      <w:r w:rsidR="00E86700" w:rsidRPr="007C30AA">
        <w:rPr>
          <w:rFonts w:eastAsia="Times New Roman" w:cstheme="minorHAnsi"/>
        </w:rPr>
        <w:t>_______________________________</w:t>
      </w:r>
      <w:r w:rsidR="00E86700" w:rsidRPr="007C30AA">
        <w:rPr>
          <w:rFonts w:eastAsia="Times New Roman" w:cstheme="minorHAnsi"/>
        </w:rPr>
        <w:br/>
      </w:r>
      <w:r>
        <w:rPr>
          <w:rFonts w:eastAsia="Times New Roman" w:cstheme="minorHAnsi"/>
          <w:b/>
          <w:bCs/>
        </w:rPr>
        <w:t>Funcția</w:t>
      </w:r>
      <w:r w:rsidR="00E86700" w:rsidRPr="007C30AA">
        <w:rPr>
          <w:rFonts w:eastAsia="Times New Roman" w:cstheme="minorHAnsi"/>
          <w:b/>
          <w:bCs/>
        </w:rPr>
        <w:t>:</w:t>
      </w:r>
      <w:r w:rsidR="00E86700" w:rsidRPr="007C30AA">
        <w:rPr>
          <w:rFonts w:eastAsia="Times New Roman" w:cstheme="minorHAnsi"/>
        </w:rPr>
        <w:t xml:space="preserve"> </w:t>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E86700" w:rsidRPr="007C30AA">
        <w:rPr>
          <w:rFonts w:eastAsia="Times New Roman" w:cstheme="minorHAnsi"/>
        </w:rPr>
        <w:t>_______________________________</w:t>
      </w:r>
      <w:r w:rsidR="00E86700" w:rsidRPr="007C30AA">
        <w:rPr>
          <w:rFonts w:eastAsia="Times New Roman" w:cstheme="minorHAnsi"/>
        </w:rPr>
        <w:br/>
      </w:r>
      <w:r>
        <w:rPr>
          <w:rFonts w:eastAsia="Times New Roman" w:cstheme="minorHAnsi"/>
          <w:b/>
          <w:bCs/>
        </w:rPr>
        <w:t>Semnătura</w:t>
      </w:r>
      <w:r w:rsidR="00E86700" w:rsidRPr="007C30AA">
        <w:rPr>
          <w:rFonts w:eastAsia="Times New Roman" w:cstheme="minorHAnsi"/>
          <w:b/>
          <w:bCs/>
        </w:rPr>
        <w:t>:</w:t>
      </w:r>
      <w:r w:rsidR="00E86700" w:rsidRPr="007C30AA">
        <w:rPr>
          <w:rFonts w:eastAsia="Times New Roman" w:cstheme="minorHAnsi"/>
        </w:rPr>
        <w:t xml:space="preserve"> </w:t>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E86700" w:rsidRPr="007C30AA">
        <w:rPr>
          <w:rFonts w:eastAsia="Times New Roman" w:cstheme="minorHAnsi"/>
        </w:rPr>
        <w:t>_______________________________</w:t>
      </w:r>
      <w:r w:rsidR="00E86700" w:rsidRPr="007C30AA">
        <w:rPr>
          <w:rFonts w:eastAsia="Times New Roman" w:cstheme="minorHAnsi"/>
        </w:rPr>
        <w:br/>
      </w:r>
      <w:r>
        <w:rPr>
          <w:rFonts w:eastAsia="Times New Roman" w:cstheme="minorHAnsi"/>
          <w:b/>
          <w:bCs/>
        </w:rPr>
        <w:t>Data</w:t>
      </w:r>
      <w:r w:rsidR="00E86700" w:rsidRPr="007C30AA">
        <w:rPr>
          <w:rFonts w:eastAsia="Times New Roman" w:cstheme="minorHAnsi"/>
          <w:b/>
          <w:bCs/>
        </w:rPr>
        <w:t>:</w:t>
      </w:r>
      <w:r w:rsidR="00E86700" w:rsidRPr="007C30AA">
        <w:rPr>
          <w:rFonts w:eastAsia="Times New Roman" w:cstheme="minorHAnsi"/>
        </w:rPr>
        <w:t xml:space="preserve"> </w:t>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0D0376" w:rsidRPr="007C30AA">
        <w:rPr>
          <w:rFonts w:eastAsia="Times New Roman" w:cstheme="minorHAnsi"/>
        </w:rPr>
        <w:tab/>
      </w:r>
      <w:r w:rsidR="00E86700" w:rsidRPr="007C30AA">
        <w:rPr>
          <w:rFonts w:eastAsia="Times New Roman" w:cstheme="minorHAnsi"/>
        </w:rPr>
        <w:t>_______________________________</w:t>
      </w:r>
    </w:p>
    <w:p w14:paraId="2915F12E" w14:textId="77777777" w:rsidR="00272CD5" w:rsidRPr="007C30AA" w:rsidRDefault="00272CD5">
      <w:pPr>
        <w:rPr>
          <w:rFonts w:cstheme="minorHAnsi"/>
          <w:sz w:val="20"/>
          <w:szCs w:val="20"/>
        </w:rPr>
      </w:pPr>
    </w:p>
    <w:sectPr w:rsidR="00272CD5" w:rsidRPr="007C30AA" w:rsidSect="004958A9">
      <w:headerReference w:type="default" r:id="rId19"/>
      <w:footerReference w:type="default" r:id="rId20"/>
      <w:pgSz w:w="11906" w:h="16838" w:code="9"/>
      <w:pgMar w:top="1134" w:right="851" w:bottom="851" w:left="851" w:header="45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DB95D" w14:textId="77777777" w:rsidR="002F38DF" w:rsidRDefault="002F38DF" w:rsidP="00802658">
      <w:pPr>
        <w:spacing w:after="0" w:line="240" w:lineRule="auto"/>
      </w:pPr>
      <w:r>
        <w:separator/>
      </w:r>
    </w:p>
  </w:endnote>
  <w:endnote w:type="continuationSeparator" w:id="0">
    <w:p w14:paraId="1363B15B" w14:textId="77777777" w:rsidR="002F38DF" w:rsidRDefault="002F38DF" w:rsidP="0080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225736" w:rsidRPr="00E76036" w14:paraId="1BB86DCE" w14:textId="77777777" w:rsidTr="00225736">
      <w:tc>
        <w:tcPr>
          <w:tcW w:w="5103" w:type="dxa"/>
        </w:tcPr>
        <w:p w14:paraId="18131427" w14:textId="702EA6E4" w:rsidR="00225736" w:rsidRPr="00E76036" w:rsidRDefault="00225736" w:rsidP="00225736">
          <w:pPr>
            <w:pStyle w:val="Footer"/>
            <w:jc w:val="both"/>
            <w:rPr>
              <w:sz w:val="18"/>
              <w:szCs w:val="18"/>
            </w:rPr>
          </w:pPr>
          <w:r w:rsidRPr="00E76036">
            <w:rPr>
              <w:sz w:val="18"/>
              <w:szCs w:val="18"/>
            </w:rPr>
            <w:t xml:space="preserve">Forma: </w:t>
          </w:r>
          <w:r w:rsidRPr="00E76036">
            <w:rPr>
              <w:sz w:val="18"/>
              <w:szCs w:val="18"/>
            </w:rPr>
            <w:fldChar w:fldCharType="begin"/>
          </w:r>
          <w:r w:rsidRPr="00E76036">
            <w:rPr>
              <w:sz w:val="18"/>
              <w:szCs w:val="18"/>
            </w:rPr>
            <w:instrText xml:space="preserve"> FILENAME   \* MERGEFORMAT </w:instrText>
          </w:r>
          <w:r w:rsidRPr="00E76036">
            <w:rPr>
              <w:sz w:val="18"/>
              <w:szCs w:val="18"/>
            </w:rPr>
            <w:fldChar w:fldCharType="separate"/>
          </w:r>
          <w:r>
            <w:rPr>
              <w:noProof/>
              <w:sz w:val="18"/>
              <w:szCs w:val="18"/>
            </w:rPr>
            <w:t>TOGC-SP-03-02.FM03_RO</w:t>
          </w:r>
          <w:r w:rsidRPr="00E76036">
            <w:rPr>
              <w:sz w:val="18"/>
              <w:szCs w:val="18"/>
            </w:rPr>
            <w:fldChar w:fldCharType="end"/>
          </w:r>
          <w:r w:rsidRPr="00E76036">
            <w:rPr>
              <w:sz w:val="18"/>
              <w:szCs w:val="18"/>
            </w:rPr>
            <w:t xml:space="preserve"> (08.07.2026)</w:t>
          </w:r>
        </w:p>
      </w:tc>
      <w:tc>
        <w:tcPr>
          <w:tcW w:w="5103" w:type="dxa"/>
        </w:tcPr>
        <w:p w14:paraId="2EF8D963" w14:textId="77777777" w:rsidR="00225736" w:rsidRPr="00E76036" w:rsidRDefault="00225736" w:rsidP="00225736">
          <w:pPr>
            <w:pStyle w:val="Footer"/>
            <w:jc w:val="right"/>
            <w:rPr>
              <w:sz w:val="18"/>
              <w:szCs w:val="18"/>
            </w:rPr>
          </w:pPr>
          <w:r w:rsidRPr="00E76036">
            <w:rPr>
              <w:sz w:val="18"/>
              <w:szCs w:val="18"/>
            </w:rPr>
            <w:t xml:space="preserve">Pagina </w:t>
          </w:r>
          <w:r w:rsidRPr="00E76036">
            <w:rPr>
              <w:sz w:val="18"/>
              <w:szCs w:val="18"/>
            </w:rPr>
            <w:fldChar w:fldCharType="begin"/>
          </w:r>
          <w:r w:rsidRPr="00E76036">
            <w:rPr>
              <w:sz w:val="18"/>
              <w:szCs w:val="18"/>
            </w:rPr>
            <w:instrText xml:space="preserve"> PAGE   \* MERGEFORMAT </w:instrText>
          </w:r>
          <w:r w:rsidRPr="00E76036">
            <w:rPr>
              <w:sz w:val="18"/>
              <w:szCs w:val="18"/>
            </w:rPr>
            <w:fldChar w:fldCharType="separate"/>
          </w:r>
          <w:r w:rsidRPr="00E76036">
            <w:rPr>
              <w:sz w:val="18"/>
              <w:szCs w:val="18"/>
            </w:rPr>
            <w:t>2</w:t>
          </w:r>
          <w:r w:rsidRPr="00E76036">
            <w:rPr>
              <w:sz w:val="18"/>
              <w:szCs w:val="18"/>
            </w:rPr>
            <w:fldChar w:fldCharType="end"/>
          </w:r>
          <w:r w:rsidRPr="00E76036">
            <w:rPr>
              <w:sz w:val="18"/>
              <w:szCs w:val="18"/>
            </w:rPr>
            <w:t xml:space="preserve"> din </w:t>
          </w:r>
          <w:r w:rsidRPr="00E76036">
            <w:rPr>
              <w:sz w:val="18"/>
              <w:szCs w:val="18"/>
            </w:rPr>
            <w:fldChar w:fldCharType="begin"/>
          </w:r>
          <w:r w:rsidRPr="00E76036">
            <w:rPr>
              <w:sz w:val="18"/>
              <w:szCs w:val="18"/>
            </w:rPr>
            <w:instrText xml:space="preserve"> NUMPAGES   \* MERGEFORMAT </w:instrText>
          </w:r>
          <w:r w:rsidRPr="00E76036">
            <w:rPr>
              <w:sz w:val="18"/>
              <w:szCs w:val="18"/>
            </w:rPr>
            <w:fldChar w:fldCharType="separate"/>
          </w:r>
          <w:r w:rsidRPr="00E76036">
            <w:rPr>
              <w:sz w:val="18"/>
              <w:szCs w:val="18"/>
            </w:rPr>
            <w:t>7</w:t>
          </w:r>
          <w:r w:rsidRPr="00E76036">
            <w:rPr>
              <w:sz w:val="18"/>
              <w:szCs w:val="18"/>
            </w:rPr>
            <w:fldChar w:fldCharType="end"/>
          </w:r>
        </w:p>
      </w:tc>
    </w:tr>
  </w:tbl>
  <w:p w14:paraId="2A06DE9F" w14:textId="3BC9E1A5" w:rsidR="00802658" w:rsidRPr="00E5673E" w:rsidRDefault="00802658" w:rsidP="00AE2FA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4F5E" w14:textId="77777777" w:rsidR="002F38DF" w:rsidRDefault="002F38DF" w:rsidP="00802658">
      <w:pPr>
        <w:spacing w:after="0" w:line="240" w:lineRule="auto"/>
      </w:pPr>
      <w:r>
        <w:separator/>
      </w:r>
    </w:p>
  </w:footnote>
  <w:footnote w:type="continuationSeparator" w:id="0">
    <w:p w14:paraId="2667FA0E" w14:textId="77777777" w:rsidR="002F38DF" w:rsidRDefault="002F38DF" w:rsidP="00802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1098" w14:textId="77777777" w:rsidR="00225736" w:rsidRPr="008E4050" w:rsidRDefault="00225736" w:rsidP="00225736">
    <w:pPr>
      <w:pStyle w:val="Footer"/>
      <w:jc w:val="center"/>
      <w:rPr>
        <w:sz w:val="18"/>
        <w:szCs w:val="18"/>
      </w:rPr>
    </w:pPr>
    <w:bookmarkStart w:id="1" w:name="_Hlk234226232"/>
    <w:bookmarkStart w:id="2" w:name="_Hlk234226233"/>
    <w:bookmarkStart w:id="3" w:name="_Hlk234226242"/>
    <w:bookmarkStart w:id="4" w:name="_Hlk234226243"/>
    <w:r w:rsidRPr="008E4050">
      <w:rPr>
        <w:sz w:val="18"/>
        <w:szCs w:val="18"/>
      </w:rPr>
      <w:t>© 2026 Grupul de Companii Trans-Oil</w:t>
    </w:r>
  </w:p>
  <w:p w14:paraId="1899AADC" w14:textId="0D75B877" w:rsidR="00364530" w:rsidRPr="00225736" w:rsidRDefault="00225736" w:rsidP="00225736">
    <w:pPr>
      <w:pStyle w:val="Footer"/>
      <w:spacing w:after="120"/>
      <w:jc w:val="center"/>
      <w:rPr>
        <w:sz w:val="18"/>
        <w:szCs w:val="18"/>
      </w:rPr>
    </w:pPr>
    <w:bookmarkStart w:id="5" w:name="_Hlk234225194"/>
    <w:r w:rsidRPr="008E4050">
      <w:rPr>
        <w:sz w:val="18"/>
        <w:szCs w:val="18"/>
      </w:rPr>
      <w:t>- DOAR PENTRU UZ INTERN -</w:t>
    </w:r>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5579A"/>
    <w:multiLevelType w:val="hybridMultilevel"/>
    <w:tmpl w:val="CE5E9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205B84"/>
    <w:multiLevelType w:val="multilevel"/>
    <w:tmpl w:val="1F6C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C67362"/>
    <w:multiLevelType w:val="hybridMultilevel"/>
    <w:tmpl w:val="7862A9EE"/>
    <w:lvl w:ilvl="0" w:tplc="499EAFE0">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00"/>
    <w:rsid w:val="000D0376"/>
    <w:rsid w:val="00133110"/>
    <w:rsid w:val="00225736"/>
    <w:rsid w:val="002275C8"/>
    <w:rsid w:val="002414A5"/>
    <w:rsid w:val="00272CD5"/>
    <w:rsid w:val="00286154"/>
    <w:rsid w:val="002B110B"/>
    <w:rsid w:val="002F38DF"/>
    <w:rsid w:val="0031230E"/>
    <w:rsid w:val="00315A10"/>
    <w:rsid w:val="0035364A"/>
    <w:rsid w:val="00364530"/>
    <w:rsid w:val="003C3170"/>
    <w:rsid w:val="003C3F20"/>
    <w:rsid w:val="003C703D"/>
    <w:rsid w:val="00417A5B"/>
    <w:rsid w:val="00466A47"/>
    <w:rsid w:val="004958A9"/>
    <w:rsid w:val="004D7A1C"/>
    <w:rsid w:val="00533C24"/>
    <w:rsid w:val="005D025B"/>
    <w:rsid w:val="006B4CE0"/>
    <w:rsid w:val="006D091B"/>
    <w:rsid w:val="006E3854"/>
    <w:rsid w:val="00773422"/>
    <w:rsid w:val="007C30AA"/>
    <w:rsid w:val="00802658"/>
    <w:rsid w:val="008518FC"/>
    <w:rsid w:val="00886E18"/>
    <w:rsid w:val="008A1EA9"/>
    <w:rsid w:val="008E3738"/>
    <w:rsid w:val="009B4748"/>
    <w:rsid w:val="009D3393"/>
    <w:rsid w:val="00A344E1"/>
    <w:rsid w:val="00AE2FAB"/>
    <w:rsid w:val="00AE3396"/>
    <w:rsid w:val="00B5132A"/>
    <w:rsid w:val="00BF1E12"/>
    <w:rsid w:val="00CC5783"/>
    <w:rsid w:val="00CE0408"/>
    <w:rsid w:val="00CF36C9"/>
    <w:rsid w:val="00D70EF5"/>
    <w:rsid w:val="00E03DFB"/>
    <w:rsid w:val="00E5673E"/>
    <w:rsid w:val="00E6242C"/>
    <w:rsid w:val="00E86700"/>
    <w:rsid w:val="00EB006C"/>
    <w:rsid w:val="00F5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8E107"/>
  <w15:chartTrackingRefBased/>
  <w15:docId w15:val="{A16065C0-A8D4-4E84-BD47-6BB26007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3">
    <w:name w:val="heading 3"/>
    <w:basedOn w:val="Normal"/>
    <w:link w:val="Heading3Char"/>
    <w:uiPriority w:val="9"/>
    <w:qFormat/>
    <w:rsid w:val="00E86700"/>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6700"/>
    <w:rPr>
      <w:rFonts w:ascii="Times New Roman" w:eastAsia="Times New Roman" w:hAnsi="Times New Roman" w:cs="Times New Roman"/>
      <w:b/>
      <w:bCs/>
      <w:sz w:val="27"/>
      <w:szCs w:val="27"/>
    </w:rPr>
  </w:style>
  <w:style w:type="character" w:styleId="Strong">
    <w:name w:val="Strong"/>
    <w:basedOn w:val="DefaultParagraphFont"/>
    <w:uiPriority w:val="22"/>
    <w:qFormat/>
    <w:rsid w:val="00E86700"/>
    <w:rPr>
      <w:b/>
      <w:bCs/>
    </w:rPr>
  </w:style>
  <w:style w:type="paragraph" w:styleId="NormalWeb">
    <w:name w:val="Normal (Web)"/>
    <w:basedOn w:val="Normal"/>
    <w:uiPriority w:val="99"/>
    <w:semiHidden/>
    <w:unhideWhenUsed/>
    <w:rsid w:val="00E867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E3396"/>
    <w:rPr>
      <w:color w:val="0563C1" w:themeColor="hyperlink"/>
      <w:u w:val="single"/>
    </w:rPr>
  </w:style>
  <w:style w:type="paragraph" w:styleId="Header">
    <w:name w:val="header"/>
    <w:basedOn w:val="Normal"/>
    <w:link w:val="HeaderChar"/>
    <w:uiPriority w:val="99"/>
    <w:unhideWhenUsed/>
    <w:rsid w:val="00802658"/>
    <w:pPr>
      <w:tabs>
        <w:tab w:val="center" w:pos="4844"/>
        <w:tab w:val="right" w:pos="9689"/>
      </w:tabs>
      <w:spacing w:after="0" w:line="240" w:lineRule="auto"/>
    </w:pPr>
  </w:style>
  <w:style w:type="character" w:customStyle="1" w:styleId="HeaderChar">
    <w:name w:val="Header Char"/>
    <w:basedOn w:val="DefaultParagraphFont"/>
    <w:link w:val="Header"/>
    <w:uiPriority w:val="99"/>
    <w:rsid w:val="00802658"/>
    <w:rPr>
      <w:lang w:val="ro-RO"/>
    </w:rPr>
  </w:style>
  <w:style w:type="paragraph" w:styleId="Footer">
    <w:name w:val="footer"/>
    <w:basedOn w:val="Normal"/>
    <w:link w:val="FooterChar"/>
    <w:uiPriority w:val="99"/>
    <w:unhideWhenUsed/>
    <w:rsid w:val="00802658"/>
    <w:pPr>
      <w:tabs>
        <w:tab w:val="center" w:pos="4844"/>
        <w:tab w:val="right" w:pos="9689"/>
      </w:tabs>
      <w:spacing w:after="0" w:line="240" w:lineRule="auto"/>
    </w:pPr>
  </w:style>
  <w:style w:type="character" w:customStyle="1" w:styleId="FooterChar">
    <w:name w:val="Footer Char"/>
    <w:basedOn w:val="DefaultParagraphFont"/>
    <w:link w:val="Footer"/>
    <w:uiPriority w:val="99"/>
    <w:rsid w:val="00802658"/>
    <w:rPr>
      <w:lang w:val="ro-RO"/>
    </w:rPr>
  </w:style>
  <w:style w:type="table" w:styleId="TableGrid">
    <w:name w:val="Table Grid"/>
    <w:basedOn w:val="TableNormal"/>
    <w:uiPriority w:val="59"/>
    <w:rsid w:val="00AE2FAB"/>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18FC"/>
    <w:rPr>
      <w:color w:val="605E5C"/>
      <w:shd w:val="clear" w:color="auto" w:fill="E1DFDD"/>
    </w:rPr>
  </w:style>
  <w:style w:type="character" w:styleId="FollowedHyperlink">
    <w:name w:val="FollowedHyperlink"/>
    <w:basedOn w:val="DefaultParagraphFont"/>
    <w:uiPriority w:val="99"/>
    <w:semiHidden/>
    <w:unhideWhenUsed/>
    <w:rsid w:val="008518FC"/>
    <w:rPr>
      <w:color w:val="954F72" w:themeColor="followedHyperlink"/>
      <w:u w:val="single"/>
    </w:rPr>
  </w:style>
  <w:style w:type="character" w:customStyle="1" w:styleId="adtyne">
    <w:name w:val="adtyne"/>
    <w:basedOn w:val="DefaultParagraphFont"/>
    <w:rsid w:val="00CE0408"/>
  </w:style>
  <w:style w:type="paragraph" w:styleId="ListParagraph">
    <w:name w:val="List Paragraph"/>
    <w:basedOn w:val="Normal"/>
    <w:uiPriority w:val="34"/>
    <w:qFormat/>
    <w:rsid w:val="00CE0408"/>
    <w:pPr>
      <w:ind w:left="720"/>
      <w:contextualSpacing/>
    </w:pPr>
  </w:style>
  <w:style w:type="character" w:styleId="CommentReference">
    <w:name w:val="annotation reference"/>
    <w:basedOn w:val="DefaultParagraphFont"/>
    <w:uiPriority w:val="99"/>
    <w:semiHidden/>
    <w:unhideWhenUsed/>
    <w:rsid w:val="00417A5B"/>
    <w:rPr>
      <w:sz w:val="16"/>
      <w:szCs w:val="16"/>
    </w:rPr>
  </w:style>
  <w:style w:type="paragraph" w:styleId="CommentText">
    <w:name w:val="annotation text"/>
    <w:basedOn w:val="Normal"/>
    <w:link w:val="CommentTextChar"/>
    <w:uiPriority w:val="99"/>
    <w:unhideWhenUsed/>
    <w:rsid w:val="00417A5B"/>
    <w:pPr>
      <w:spacing w:line="240" w:lineRule="auto"/>
    </w:pPr>
    <w:rPr>
      <w:sz w:val="20"/>
      <w:szCs w:val="20"/>
    </w:rPr>
  </w:style>
  <w:style w:type="character" w:customStyle="1" w:styleId="CommentTextChar">
    <w:name w:val="Comment Text Char"/>
    <w:basedOn w:val="DefaultParagraphFont"/>
    <w:link w:val="CommentText"/>
    <w:uiPriority w:val="99"/>
    <w:rsid w:val="00417A5B"/>
    <w:rPr>
      <w:sz w:val="20"/>
      <w:szCs w:val="20"/>
      <w:lang w:val="ro-RO"/>
    </w:rPr>
  </w:style>
  <w:style w:type="paragraph" w:styleId="CommentSubject">
    <w:name w:val="annotation subject"/>
    <w:basedOn w:val="CommentText"/>
    <w:next w:val="CommentText"/>
    <w:link w:val="CommentSubjectChar"/>
    <w:uiPriority w:val="99"/>
    <w:semiHidden/>
    <w:unhideWhenUsed/>
    <w:rsid w:val="00417A5B"/>
    <w:rPr>
      <w:b/>
      <w:bCs/>
    </w:rPr>
  </w:style>
  <w:style w:type="character" w:customStyle="1" w:styleId="CommentSubjectChar">
    <w:name w:val="Comment Subject Char"/>
    <w:basedOn w:val="CommentTextChar"/>
    <w:link w:val="CommentSubject"/>
    <w:uiPriority w:val="99"/>
    <w:semiHidden/>
    <w:rsid w:val="00417A5B"/>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50469">
      <w:bodyDiv w:val="1"/>
      <w:marLeft w:val="0"/>
      <w:marRight w:val="0"/>
      <w:marTop w:val="0"/>
      <w:marBottom w:val="0"/>
      <w:divBdr>
        <w:top w:val="none" w:sz="0" w:space="0" w:color="auto"/>
        <w:left w:val="none" w:sz="0" w:space="0" w:color="auto"/>
        <w:bottom w:val="none" w:sz="0" w:space="0" w:color="auto"/>
        <w:right w:val="none" w:sz="0" w:space="0" w:color="auto"/>
      </w:divBdr>
      <w:divsChild>
        <w:div w:id="572355894">
          <w:marLeft w:val="0"/>
          <w:marRight w:val="0"/>
          <w:marTop w:val="0"/>
          <w:marBottom w:val="240"/>
          <w:divBdr>
            <w:top w:val="none" w:sz="0" w:space="0" w:color="auto"/>
            <w:left w:val="none" w:sz="0" w:space="0" w:color="auto"/>
            <w:bottom w:val="none" w:sz="0" w:space="0" w:color="auto"/>
            <w:right w:val="none" w:sz="0" w:space="0" w:color="auto"/>
          </w:divBdr>
          <w:divsChild>
            <w:div w:id="1199050127">
              <w:marLeft w:val="0"/>
              <w:marRight w:val="0"/>
              <w:marTop w:val="0"/>
              <w:marBottom w:val="0"/>
              <w:divBdr>
                <w:top w:val="none" w:sz="0" w:space="0" w:color="auto"/>
                <w:left w:val="none" w:sz="0" w:space="0" w:color="auto"/>
                <w:bottom w:val="none" w:sz="0" w:space="0" w:color="auto"/>
                <w:right w:val="none" w:sz="0" w:space="0" w:color="auto"/>
              </w:divBdr>
              <w:divsChild>
                <w:div w:id="15979783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3422631">
          <w:marLeft w:val="0"/>
          <w:marRight w:val="0"/>
          <w:marTop w:val="0"/>
          <w:marBottom w:val="0"/>
          <w:divBdr>
            <w:top w:val="none" w:sz="0" w:space="0" w:color="auto"/>
            <w:left w:val="none" w:sz="0" w:space="0" w:color="auto"/>
            <w:bottom w:val="none" w:sz="0" w:space="0" w:color="auto"/>
            <w:right w:val="none" w:sz="0" w:space="0" w:color="auto"/>
          </w:divBdr>
          <w:divsChild>
            <w:div w:id="743264881">
              <w:marLeft w:val="0"/>
              <w:marRight w:val="0"/>
              <w:marTop w:val="0"/>
              <w:marBottom w:val="0"/>
              <w:divBdr>
                <w:top w:val="none" w:sz="0" w:space="0" w:color="auto"/>
                <w:left w:val="none" w:sz="0" w:space="0" w:color="auto"/>
                <w:bottom w:val="none" w:sz="0" w:space="0" w:color="auto"/>
                <w:right w:val="none" w:sz="0" w:space="0" w:color="auto"/>
              </w:divBdr>
              <w:divsChild>
                <w:div w:id="887571224">
                  <w:marLeft w:val="0"/>
                  <w:marRight w:val="0"/>
                  <w:marTop w:val="0"/>
                  <w:marBottom w:val="0"/>
                  <w:divBdr>
                    <w:top w:val="none" w:sz="0" w:space="0" w:color="auto"/>
                    <w:left w:val="none" w:sz="0" w:space="0" w:color="auto"/>
                    <w:bottom w:val="none" w:sz="0" w:space="0" w:color="auto"/>
                    <w:right w:val="none" w:sz="0" w:space="0" w:color="auto"/>
                  </w:divBdr>
                  <w:divsChild>
                    <w:div w:id="382682688">
                      <w:marLeft w:val="0"/>
                      <w:marRight w:val="0"/>
                      <w:marTop w:val="0"/>
                      <w:marBottom w:val="0"/>
                      <w:divBdr>
                        <w:top w:val="none" w:sz="0" w:space="0" w:color="auto"/>
                        <w:left w:val="none" w:sz="0" w:space="0" w:color="auto"/>
                        <w:bottom w:val="none" w:sz="0" w:space="0" w:color="auto"/>
                        <w:right w:val="none" w:sz="0" w:space="0" w:color="auto"/>
                      </w:divBdr>
                      <w:divsChild>
                        <w:div w:id="631595819">
                          <w:marLeft w:val="180"/>
                          <w:marRight w:val="0"/>
                          <w:marTop w:val="0"/>
                          <w:marBottom w:val="0"/>
                          <w:divBdr>
                            <w:top w:val="none" w:sz="0" w:space="0" w:color="auto"/>
                            <w:left w:val="none" w:sz="0" w:space="0" w:color="auto"/>
                            <w:bottom w:val="none" w:sz="0" w:space="0" w:color="auto"/>
                            <w:right w:val="none" w:sz="0" w:space="0" w:color="auto"/>
                          </w:divBdr>
                          <w:divsChild>
                            <w:div w:id="14330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2023">
                  <w:marLeft w:val="0"/>
                  <w:marRight w:val="0"/>
                  <w:marTop w:val="0"/>
                  <w:marBottom w:val="0"/>
                  <w:divBdr>
                    <w:top w:val="none" w:sz="0" w:space="0" w:color="auto"/>
                    <w:left w:val="none" w:sz="0" w:space="0" w:color="auto"/>
                    <w:bottom w:val="none" w:sz="0" w:space="0" w:color="auto"/>
                    <w:right w:val="none" w:sz="0" w:space="0" w:color="auto"/>
                  </w:divBdr>
                  <w:divsChild>
                    <w:div w:id="429351149">
                      <w:marLeft w:val="0"/>
                      <w:marRight w:val="0"/>
                      <w:marTop w:val="0"/>
                      <w:marBottom w:val="0"/>
                      <w:divBdr>
                        <w:top w:val="none" w:sz="0" w:space="0" w:color="auto"/>
                        <w:left w:val="none" w:sz="0" w:space="0" w:color="auto"/>
                        <w:bottom w:val="none" w:sz="0" w:space="0" w:color="auto"/>
                        <w:right w:val="none" w:sz="0" w:space="0" w:color="auto"/>
                      </w:divBdr>
                      <w:divsChild>
                        <w:div w:id="152533128">
                          <w:marLeft w:val="180"/>
                          <w:marRight w:val="0"/>
                          <w:marTop w:val="0"/>
                          <w:marBottom w:val="0"/>
                          <w:divBdr>
                            <w:top w:val="none" w:sz="0" w:space="0" w:color="auto"/>
                            <w:left w:val="none" w:sz="0" w:space="0" w:color="auto"/>
                            <w:bottom w:val="none" w:sz="0" w:space="0" w:color="auto"/>
                            <w:right w:val="none" w:sz="0" w:space="0" w:color="auto"/>
                          </w:divBdr>
                          <w:divsChild>
                            <w:div w:id="2599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29634">
                  <w:marLeft w:val="0"/>
                  <w:marRight w:val="0"/>
                  <w:marTop w:val="0"/>
                  <w:marBottom w:val="0"/>
                  <w:divBdr>
                    <w:top w:val="none" w:sz="0" w:space="0" w:color="auto"/>
                    <w:left w:val="none" w:sz="0" w:space="0" w:color="auto"/>
                    <w:bottom w:val="none" w:sz="0" w:space="0" w:color="auto"/>
                    <w:right w:val="none" w:sz="0" w:space="0" w:color="auto"/>
                  </w:divBdr>
                  <w:divsChild>
                    <w:div w:id="620301831">
                      <w:marLeft w:val="0"/>
                      <w:marRight w:val="0"/>
                      <w:marTop w:val="0"/>
                      <w:marBottom w:val="0"/>
                      <w:divBdr>
                        <w:top w:val="none" w:sz="0" w:space="0" w:color="auto"/>
                        <w:left w:val="none" w:sz="0" w:space="0" w:color="auto"/>
                        <w:bottom w:val="none" w:sz="0" w:space="0" w:color="auto"/>
                        <w:right w:val="none" w:sz="0" w:space="0" w:color="auto"/>
                      </w:divBdr>
                      <w:divsChild>
                        <w:div w:id="191307799">
                          <w:marLeft w:val="180"/>
                          <w:marRight w:val="0"/>
                          <w:marTop w:val="0"/>
                          <w:marBottom w:val="0"/>
                          <w:divBdr>
                            <w:top w:val="none" w:sz="0" w:space="0" w:color="auto"/>
                            <w:left w:val="none" w:sz="0" w:space="0" w:color="auto"/>
                            <w:bottom w:val="none" w:sz="0" w:space="0" w:color="auto"/>
                            <w:right w:val="none" w:sz="0" w:space="0" w:color="auto"/>
                          </w:divBdr>
                          <w:divsChild>
                            <w:div w:id="110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9070">
                  <w:marLeft w:val="0"/>
                  <w:marRight w:val="0"/>
                  <w:marTop w:val="0"/>
                  <w:marBottom w:val="0"/>
                  <w:divBdr>
                    <w:top w:val="none" w:sz="0" w:space="0" w:color="auto"/>
                    <w:left w:val="none" w:sz="0" w:space="0" w:color="auto"/>
                    <w:bottom w:val="none" w:sz="0" w:space="0" w:color="auto"/>
                    <w:right w:val="none" w:sz="0" w:space="0" w:color="auto"/>
                  </w:divBdr>
                  <w:divsChild>
                    <w:div w:id="2041204758">
                      <w:marLeft w:val="0"/>
                      <w:marRight w:val="0"/>
                      <w:marTop w:val="0"/>
                      <w:marBottom w:val="0"/>
                      <w:divBdr>
                        <w:top w:val="none" w:sz="0" w:space="0" w:color="auto"/>
                        <w:left w:val="none" w:sz="0" w:space="0" w:color="auto"/>
                        <w:bottom w:val="none" w:sz="0" w:space="0" w:color="auto"/>
                        <w:right w:val="none" w:sz="0" w:space="0" w:color="auto"/>
                      </w:divBdr>
                      <w:divsChild>
                        <w:div w:id="1548489162">
                          <w:marLeft w:val="180"/>
                          <w:marRight w:val="0"/>
                          <w:marTop w:val="0"/>
                          <w:marBottom w:val="0"/>
                          <w:divBdr>
                            <w:top w:val="none" w:sz="0" w:space="0" w:color="auto"/>
                            <w:left w:val="none" w:sz="0" w:space="0" w:color="auto"/>
                            <w:bottom w:val="none" w:sz="0" w:space="0" w:color="auto"/>
                            <w:right w:val="none" w:sz="0" w:space="0" w:color="auto"/>
                          </w:divBdr>
                          <w:divsChild>
                            <w:div w:id="2236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4922">
                  <w:marLeft w:val="0"/>
                  <w:marRight w:val="0"/>
                  <w:marTop w:val="0"/>
                  <w:marBottom w:val="0"/>
                  <w:divBdr>
                    <w:top w:val="none" w:sz="0" w:space="0" w:color="auto"/>
                    <w:left w:val="none" w:sz="0" w:space="0" w:color="auto"/>
                    <w:bottom w:val="none" w:sz="0" w:space="0" w:color="auto"/>
                    <w:right w:val="none" w:sz="0" w:space="0" w:color="auto"/>
                  </w:divBdr>
                  <w:divsChild>
                    <w:div w:id="136647666">
                      <w:marLeft w:val="0"/>
                      <w:marRight w:val="0"/>
                      <w:marTop w:val="0"/>
                      <w:marBottom w:val="0"/>
                      <w:divBdr>
                        <w:top w:val="none" w:sz="0" w:space="0" w:color="auto"/>
                        <w:left w:val="none" w:sz="0" w:space="0" w:color="auto"/>
                        <w:bottom w:val="none" w:sz="0" w:space="0" w:color="auto"/>
                        <w:right w:val="none" w:sz="0" w:space="0" w:color="auto"/>
                      </w:divBdr>
                      <w:divsChild>
                        <w:div w:id="2030376528">
                          <w:marLeft w:val="180"/>
                          <w:marRight w:val="0"/>
                          <w:marTop w:val="0"/>
                          <w:marBottom w:val="0"/>
                          <w:divBdr>
                            <w:top w:val="none" w:sz="0" w:space="0" w:color="auto"/>
                            <w:left w:val="none" w:sz="0" w:space="0" w:color="auto"/>
                            <w:bottom w:val="none" w:sz="0" w:space="0" w:color="auto"/>
                            <w:right w:val="none" w:sz="0" w:space="0" w:color="auto"/>
                          </w:divBdr>
                          <w:divsChild>
                            <w:div w:id="16455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58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oilcorp.com/db/media/sust/TOGC-PL-01-09_DFR_01072025_RO.pdf" TargetMode="External"/><Relationship Id="rId18" Type="http://schemas.openxmlformats.org/officeDocument/2006/relationships/hyperlink" Target="https://transoilcorp.com/db/media/sust/TOGC_Codul_de_Conduita_al_Furnizorului_11062025_v3.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ransoilcorp.com/db/media/sust/TOGC-PL-01-18_AGR_01072025_RO.pdf" TargetMode="External"/><Relationship Id="rId17" Type="http://schemas.openxmlformats.org/officeDocument/2006/relationships/hyperlink" Target="https://transoilcorp.com/db/media/sust/TOGC-PL-01-08_CEQ_01072025_RO.pdf" TargetMode="External"/><Relationship Id="rId2" Type="http://schemas.openxmlformats.org/officeDocument/2006/relationships/customXml" Target="../customXml/item2.xml"/><Relationship Id="rId16" Type="http://schemas.openxmlformats.org/officeDocument/2006/relationships/hyperlink" Target="https://transoilcorp.com/db/media/sust/TOGC-PL-01-07_HRP_01072025_RO.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oilcorp.com/db/media/sust/TOGC-PL-01-06_PCH_01072025_RO.pdf" TargetMode="External"/><Relationship Id="rId5" Type="http://schemas.openxmlformats.org/officeDocument/2006/relationships/numbering" Target="numbering.xml"/><Relationship Id="rId15" Type="http://schemas.openxmlformats.org/officeDocument/2006/relationships/hyperlink" Target="https://transoilcorp.com/db/media/sust/TOGC-PL-01-16_PST_01072025_RO.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nsoilcorp.com/db/media/sust/TOGC-PL-01-14_BIO_01072025_RO.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105E18E368D48A973BA0B3CB50639" ma:contentTypeVersion="17" ma:contentTypeDescription="Create a new document." ma:contentTypeScope="" ma:versionID="8b8ff45af17eec9179436e2c0d5f9ef7">
  <xsd:schema xmlns:xsd="http://www.w3.org/2001/XMLSchema" xmlns:xs="http://www.w3.org/2001/XMLSchema" xmlns:p="http://schemas.microsoft.com/office/2006/metadata/properties" xmlns:ns1="http://schemas.microsoft.com/sharepoint/v3" xmlns:ns2="581e5eda-bdaa-4ddc-8316-b7cff59907a0" xmlns:ns3="f8af8ff4-1263-488c-98c9-c2eb20937b96" targetNamespace="http://schemas.microsoft.com/office/2006/metadata/properties" ma:root="true" ma:fieldsID="c75fb3bcd5482f8b6f4f182524645e4e" ns1:_="" ns2:_="" ns3:_="">
    <xsd:import namespace="http://schemas.microsoft.com/sharepoint/v3"/>
    <xsd:import namespace="581e5eda-bdaa-4ddc-8316-b7cff59907a0"/>
    <xsd:import namespace="f8af8ff4-1263-488c-98c9-c2eb20937b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1e5eda-bdaa-4ddc-8316-b7cff59907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b5f71d8-046a-4714-9f71-dd1f43f9b8c2}" ma:internalName="TaxCatchAll" ma:showField="CatchAllData" ma:web="581e5eda-bdaa-4ddc-8316-b7cff59907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af8ff4-1263-488c-98c9-c2eb20937b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4d7438-8c35-4e57-bf07-a399390f11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81e5eda-bdaa-4ddc-8316-b7cff59907a0" xsi:nil="true"/>
    <_ip_UnifiedCompliancePolicyProperties xmlns="http://schemas.microsoft.com/sharepoint/v3" xsi:nil="true"/>
    <lcf76f155ced4ddcb4097134ff3c332f xmlns="f8af8ff4-1263-488c-98c9-c2eb20937b9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423F5-11E4-4886-BF91-A8F3599F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1e5eda-bdaa-4ddc-8316-b7cff59907a0"/>
    <ds:schemaRef ds:uri="f8af8ff4-1263-488c-98c9-c2eb20937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98193-4BBB-47A3-86A6-2846CEB864E6}">
  <ds:schemaRefs>
    <ds:schemaRef ds:uri="http://schemas.microsoft.com/sharepoint/v3/contenttype/forms"/>
  </ds:schemaRefs>
</ds:datastoreItem>
</file>

<file path=customXml/itemProps3.xml><?xml version="1.0" encoding="utf-8"?>
<ds:datastoreItem xmlns:ds="http://schemas.openxmlformats.org/officeDocument/2006/customXml" ds:itemID="{538E7372-CA3A-45E2-8B50-A860E8A4D0A1}">
  <ds:schemaRefs>
    <ds:schemaRef ds:uri="http://schemas.microsoft.com/office/2006/metadata/properties"/>
    <ds:schemaRef ds:uri="http://schemas.microsoft.com/office/infopath/2007/PartnerControls"/>
    <ds:schemaRef ds:uri="http://schemas.microsoft.com/sharepoint/v3"/>
    <ds:schemaRef ds:uri="581e5eda-bdaa-4ddc-8316-b7cff59907a0"/>
    <ds:schemaRef ds:uri="f8af8ff4-1263-488c-98c9-c2eb20937b96"/>
  </ds:schemaRefs>
</ds:datastoreItem>
</file>

<file path=customXml/itemProps4.xml><?xml version="1.0" encoding="utf-8"?>
<ds:datastoreItem xmlns:ds="http://schemas.openxmlformats.org/officeDocument/2006/customXml" ds:itemID="{907A7460-5F9B-4159-89B9-4DAC880BE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Bivol</dc:creator>
  <cp:keywords/>
  <dc:description/>
  <cp:lastModifiedBy>Vitalie</cp:lastModifiedBy>
  <cp:revision>5</cp:revision>
  <dcterms:created xsi:type="dcterms:W3CDTF">2026-07-10T08:37:00Z</dcterms:created>
  <dcterms:modified xsi:type="dcterms:W3CDTF">2026-07-13T11:04:00Z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0x010100E8D105E18E368D48A973BA0B3CB50639</vt:lpwstr>
  </property>
  <property fmtid="{D5CDD505-2E9C-101B-9397-08002B2CF9AE}" pid="3" name="MSIP_Label_29db9e61-aac5-4f6e-805d-ceb8cb9983a1_Enabled">
    <vt:lpwstr>true</vt:lpwstr>
  </property>
  <property fmtid="{D5CDD505-2E9C-101B-9397-08002B2CF9AE}" pid="4" name="MSIP_Label_29db9e61-aac5-4f6e-805d-ceb8cb9983a1_SetDate">
    <vt:lpwstr>2026-07-06T10:49:24Z</vt:lpwstr>
  </property>
  <property fmtid="{D5CDD505-2E9C-101B-9397-08002B2CF9AE}" pid="5" name="MSIP_Label_29db9e61-aac5-4f6e-805d-ceb8cb9983a1_Method">
    <vt:lpwstr>Standard</vt:lpwstr>
  </property>
  <property fmtid="{D5CDD505-2E9C-101B-9397-08002B2CF9AE}" pid="6" name="MSIP_Label_29db9e61-aac5-4f6e-805d-ceb8cb9983a1_Name">
    <vt:lpwstr>UniCredit - Internal Use Only - no visual markings</vt:lpwstr>
  </property>
  <property fmtid="{D5CDD505-2E9C-101B-9397-08002B2CF9AE}" pid="7" name="MSIP_Label_29db9e61-aac5-4f6e-805d-ceb8cb9983a1_SiteId">
    <vt:lpwstr>2cc49ce9-66a1-41ac-a96b-bdc54247696a</vt:lpwstr>
  </property>
  <property fmtid="{D5CDD505-2E9C-101B-9397-08002B2CF9AE}" pid="8" name="MSIP_Label_29db9e61-aac5-4f6e-805d-ceb8cb9983a1_ActionId">
    <vt:lpwstr>b99378c0-ed83-4399-a618-29eb5e7adfaf</vt:lpwstr>
  </property>
  <property fmtid="{D5CDD505-2E9C-101B-9397-08002B2CF9AE}" pid="9" name="MSIP_Label_29db9e61-aac5-4f6e-805d-ceb8cb9983a1_ContentBits">
    <vt:lpwstr>0</vt:lpwstr>
  </property>
  <property fmtid="{D5CDD505-2E9C-101B-9397-08002B2CF9AE}" pid="10" name="MSIP_Label_29db9e61-aac5-4f6e-805d-ceb8cb9983a1_Tag">
    <vt:lpwstr>10, 3, 0, 1</vt:lpwstr>
  </property>
  <property fmtid="{D5CDD505-2E9C-101B-9397-08002B2CF9AE}" pid="11" name="MediaServiceImageTags">
    <vt:lpwstr/>
  </property>
</Properties>
</file>